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0F" w:rsidRDefault="00E5781D">
      <w:r w:rsidRPr="00E5781D">
        <w:t xml:space="preserve">Для создания направления на лабораторную диагностику  необходимо </w:t>
      </w:r>
      <w:r>
        <w:t>перейти в раздел Журнал направлений и записей</w:t>
      </w:r>
      <w:r w:rsidRPr="00E5781D">
        <w:t>.</w:t>
      </w:r>
    </w:p>
    <w:p w:rsidR="00E5781D" w:rsidRDefault="00E5781D">
      <w:r>
        <w:rPr>
          <w:noProof/>
          <w:lang w:eastAsia="ru-RU"/>
        </w:rPr>
        <w:drawing>
          <wp:inline distT="0" distB="0" distL="0" distR="0">
            <wp:extent cx="5788890" cy="2546988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рнал направлений и записе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341" cy="255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1D" w:rsidRDefault="00E5781D">
      <w:r>
        <w:t>Далее перейти на вкладку исходящие</w:t>
      </w:r>
    </w:p>
    <w:p w:rsidR="00E5781D" w:rsidRDefault="00E5781D">
      <w:r>
        <w:rPr>
          <w:noProof/>
          <w:lang w:eastAsia="ru-RU"/>
        </w:rPr>
        <w:drawing>
          <wp:inline distT="0" distB="0" distL="0" distR="0">
            <wp:extent cx="5829300" cy="256850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ходящие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186" cy="25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1D" w:rsidRDefault="00E5781D">
      <w:r>
        <w:t>Затем нажать на кнопку</w:t>
      </w:r>
      <w:proofErr w:type="gramStart"/>
      <w:r>
        <w:t xml:space="preserve"> З</w:t>
      </w:r>
      <w:proofErr w:type="gramEnd"/>
      <w:r>
        <w:t>аписать и выбрать пункт Записать с электронным направлением</w:t>
      </w:r>
    </w:p>
    <w:p w:rsidR="00E5781D" w:rsidRDefault="00E5781D">
      <w:r>
        <w:rPr>
          <w:noProof/>
          <w:lang w:eastAsia="ru-RU"/>
        </w:rPr>
        <w:drawing>
          <wp:inline distT="0" distB="0" distL="0" distR="0">
            <wp:extent cx="5855565" cy="25763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ать с электронным направлением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113" cy="25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1D" w:rsidRPr="00E5781D" w:rsidRDefault="00E5781D" w:rsidP="00E5781D">
      <w:r>
        <w:lastRenderedPageBreak/>
        <w:t>Для поиска пациента необходимо</w:t>
      </w:r>
      <w:r w:rsidRPr="00E5781D">
        <w:t>:</w:t>
      </w:r>
    </w:p>
    <w:p w:rsidR="00E5781D" w:rsidRPr="00E5781D" w:rsidRDefault="00E5781D" w:rsidP="00450FCA">
      <w:pPr>
        <w:pStyle w:val="a5"/>
        <w:numPr>
          <w:ilvl w:val="0"/>
          <w:numId w:val="1"/>
        </w:numPr>
      </w:pPr>
      <w:r>
        <w:t>Заполнить поисковую форму. ФИО и дату рождения. (В поля Ф</w:t>
      </w:r>
      <w:r>
        <w:t>ИО можно писать по одной букве)</w:t>
      </w:r>
    </w:p>
    <w:p w:rsidR="00E5781D" w:rsidRPr="00E5781D" w:rsidRDefault="00E5781D" w:rsidP="00450FCA">
      <w:pPr>
        <w:pStyle w:val="a5"/>
        <w:numPr>
          <w:ilvl w:val="0"/>
          <w:numId w:val="1"/>
        </w:numPr>
      </w:pPr>
      <w:r>
        <w:t>Нажать кнопку «Найти»</w:t>
      </w:r>
    </w:p>
    <w:p w:rsidR="00E5781D" w:rsidRPr="00450FCA" w:rsidRDefault="00E5781D" w:rsidP="00450FCA">
      <w:pPr>
        <w:pStyle w:val="a5"/>
        <w:numPr>
          <w:ilvl w:val="0"/>
          <w:numId w:val="1"/>
        </w:numPr>
      </w:pPr>
      <w:r>
        <w:t>Выбрать пациента: два раза нажать на него.</w:t>
      </w:r>
    </w:p>
    <w:p w:rsidR="00450FCA" w:rsidRDefault="00450FCA" w:rsidP="00450FC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649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иск пациент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FCA" w:rsidRDefault="00450FCA" w:rsidP="00450FCA">
      <w:r>
        <w:t>При выборе типа направления необходимо выбрать тип</w:t>
      </w:r>
      <w:proofErr w:type="gramStart"/>
      <w:r>
        <w:t xml:space="preserve"> Н</w:t>
      </w:r>
      <w:proofErr w:type="gramEnd"/>
      <w:r>
        <w:t>а исследование</w:t>
      </w:r>
    </w:p>
    <w:p w:rsidR="00450FCA" w:rsidRDefault="00450FCA" w:rsidP="00450FCA">
      <w:r>
        <w:rPr>
          <w:noProof/>
          <w:lang w:eastAsia="ru-RU"/>
        </w:rPr>
        <w:drawing>
          <wp:inline distT="0" distB="0" distL="0" distR="0">
            <wp:extent cx="5724525" cy="3171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п направления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FCA" w:rsidRDefault="00450FCA" w:rsidP="00450FCA">
      <w:r>
        <w:t>Далее необходимо найти нужную услугу и нажать на кнопку</w:t>
      </w:r>
      <w:proofErr w:type="gramStart"/>
      <w:r>
        <w:t xml:space="preserve"> З</w:t>
      </w:r>
      <w:proofErr w:type="gramEnd"/>
      <w:r>
        <w:t>аписать</w:t>
      </w:r>
    </w:p>
    <w:p w:rsidR="00450FCA" w:rsidRDefault="00450FCA" w:rsidP="00450FCA">
      <w:r>
        <w:rPr>
          <w:noProof/>
          <w:lang w:eastAsia="ru-RU"/>
        </w:rPr>
        <w:lastRenderedPageBreak/>
        <w:drawing>
          <wp:inline distT="0" distB="0" distL="0" distR="0">
            <wp:extent cx="5940425" cy="26111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бор услуг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D7C" w:rsidRDefault="00022D7C" w:rsidP="00450FCA">
      <w:r>
        <w:t>Затем нам необходимо определить состав услуги</w:t>
      </w:r>
      <w:proofErr w:type="gramStart"/>
      <w:r>
        <w:t>.</w:t>
      </w:r>
      <w:proofErr w:type="gramEnd"/>
      <w:r>
        <w:t xml:space="preserve">  Для этого необходимо проставить галочки напротив наименования  методик входящих в данное исследование и нажать на кнопку сохранить</w:t>
      </w:r>
    </w:p>
    <w:p w:rsidR="00022D7C" w:rsidRDefault="00022D7C" w:rsidP="00450FCA">
      <w:r>
        <w:rPr>
          <w:noProof/>
          <w:lang w:eastAsia="ru-RU"/>
        </w:rPr>
        <w:drawing>
          <wp:inline distT="0" distB="0" distL="0" distR="0">
            <wp:extent cx="5940425" cy="431927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тав услуги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D7C" w:rsidRDefault="00022D7C" w:rsidP="00450FCA">
      <w:r>
        <w:t>Далее выбрать дату и время для записи или поставить в очередь</w:t>
      </w:r>
    </w:p>
    <w:p w:rsidR="00022D7C" w:rsidRDefault="00022D7C" w:rsidP="00450FCA">
      <w:r>
        <w:rPr>
          <w:noProof/>
          <w:lang w:eastAsia="ru-RU"/>
        </w:rPr>
        <w:lastRenderedPageBreak/>
        <w:drawing>
          <wp:inline distT="0" distB="0" distL="0" distR="0">
            <wp:extent cx="5940425" cy="32785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бор даты и времени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D7C" w:rsidRDefault="007D588C" w:rsidP="00450FCA">
      <w:r>
        <w:t xml:space="preserve">Для того чтобы сохранить направление необходимо заполнить поле Диагноз и выбрать врача создавшего направление </w:t>
      </w:r>
    </w:p>
    <w:p w:rsidR="007D588C" w:rsidRDefault="007D588C" w:rsidP="00450FCA">
      <w:r>
        <w:rPr>
          <w:noProof/>
          <w:lang w:eastAsia="ru-RU"/>
        </w:rPr>
        <w:drawing>
          <wp:inline distT="0" distB="0" distL="0" distR="0">
            <wp:extent cx="5940425" cy="428561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хранение направления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8C" w:rsidRDefault="007D588C" w:rsidP="00450FCA">
      <w:r>
        <w:t>После совершенных действий появится вопрос</w:t>
      </w:r>
      <w:r w:rsidRPr="007D588C">
        <w:t xml:space="preserve">: </w:t>
      </w:r>
      <w:r>
        <w:t>Вывести направление на печать? Необходимо выбрать нет</w:t>
      </w:r>
    </w:p>
    <w:p w:rsidR="007D588C" w:rsidRPr="007D588C" w:rsidRDefault="007D588C" w:rsidP="00450FC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867025" cy="1362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вести направление на печать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2D7C" w:rsidRPr="00450FCA" w:rsidRDefault="00022D7C" w:rsidP="00450FCA"/>
    <w:p w:rsidR="00E5781D" w:rsidRDefault="00E5781D"/>
    <w:sectPr w:rsidR="00E5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56B5B"/>
    <w:multiLevelType w:val="hybridMultilevel"/>
    <w:tmpl w:val="8D86F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1D"/>
    <w:rsid w:val="00022D7C"/>
    <w:rsid w:val="00450FCA"/>
    <w:rsid w:val="007D588C"/>
    <w:rsid w:val="00C50B0F"/>
    <w:rsid w:val="00E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8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0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8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</dc:creator>
  <cp:lastModifiedBy>Yakov</cp:lastModifiedBy>
  <cp:revision>1</cp:revision>
  <dcterms:created xsi:type="dcterms:W3CDTF">2018-08-21T09:25:00Z</dcterms:created>
  <dcterms:modified xsi:type="dcterms:W3CDTF">2018-08-21T10:04:00Z</dcterms:modified>
</cp:coreProperties>
</file>